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CE" w:rsidRDefault="00A55350" w:rsidP="00E131CE">
      <w:pPr>
        <w:pStyle w:val="Default"/>
        <w:jc w:val="center"/>
        <w:rPr>
          <w:b/>
          <w:sz w:val="36"/>
          <w:szCs w:val="36"/>
        </w:rPr>
      </w:pPr>
      <w:r w:rsidRPr="00A55350">
        <w:rPr>
          <w:b/>
          <w:sz w:val="36"/>
          <w:szCs w:val="36"/>
        </w:rPr>
        <w:t xml:space="preserve">Политика в </w:t>
      </w:r>
      <w:r w:rsidR="00E131CE">
        <w:rPr>
          <w:b/>
          <w:sz w:val="36"/>
          <w:szCs w:val="36"/>
        </w:rPr>
        <w:t xml:space="preserve">области </w:t>
      </w:r>
      <w:r w:rsidRPr="00A55350">
        <w:rPr>
          <w:b/>
          <w:sz w:val="36"/>
          <w:szCs w:val="36"/>
        </w:rPr>
        <w:t>лесной сертификации</w:t>
      </w:r>
    </w:p>
    <w:p w:rsidR="00A55350" w:rsidRPr="00A55350" w:rsidRDefault="00A55350" w:rsidP="00E131CE">
      <w:pPr>
        <w:pStyle w:val="Default"/>
        <w:jc w:val="center"/>
        <w:rPr>
          <w:b/>
          <w:sz w:val="36"/>
          <w:szCs w:val="36"/>
        </w:rPr>
      </w:pPr>
      <w:r w:rsidRPr="00A55350">
        <w:rPr>
          <w:b/>
          <w:sz w:val="36"/>
          <w:szCs w:val="36"/>
        </w:rPr>
        <w:t>Жлобинского лесхоз</w:t>
      </w:r>
      <w:r>
        <w:rPr>
          <w:b/>
          <w:sz w:val="36"/>
          <w:szCs w:val="36"/>
        </w:rPr>
        <w:t>а.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t xml:space="preserve"> </w:t>
      </w:r>
      <w:r>
        <w:tab/>
      </w:r>
      <w:r>
        <w:rPr>
          <w:sz w:val="26"/>
          <w:szCs w:val="26"/>
        </w:rPr>
        <w:t xml:space="preserve">Лесная сертификация способствует обеспечению продуктивности и устойчивости древостоев, повышению биологического разнообразия в лесах, минимизации отрицательного воздействия лесохозяйственного производства на окружающую среду, повышению экспортного потенциала лесной отрасли, снятию технических барьеров в международной торговле. </w:t>
      </w:r>
    </w:p>
    <w:p w:rsidR="00A55350" w:rsidRDefault="00A55350" w:rsidP="00A55350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Жлобин</w:t>
      </w:r>
      <w:r>
        <w:rPr>
          <w:sz w:val="26"/>
          <w:szCs w:val="26"/>
        </w:rPr>
        <w:t xml:space="preserve">ский лесхоз подтверждает свою приверженность системе ведения лесного хозяйства в соответствии с принципами и критериями FSC. </w:t>
      </w:r>
    </w:p>
    <w:p w:rsidR="00A55350" w:rsidRDefault="00A55350" w:rsidP="00E131CE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своей работе мы руководствуемся международными Конвенциями, ратифицированными Республикой Беларусь. </w:t>
      </w:r>
    </w:p>
    <w:p w:rsidR="00A55350" w:rsidRDefault="00A55350" w:rsidP="00E131CE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главной целью и основной задачей лесхозы осуществляют следующие основные виды деятельности: 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управление лесным фондом на территории лесхоза в области использования, воспроизводства, охраны и защиты лесов; 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реализация государственных программ и проектов развития лесного хозяйства в целях повышения продуктивности и улучшения качественного состава лесов; усиления их природоохранных функций, наиболее полного удовлетворения отраслей народного хозяйства и населения во всех видах лесной продукции; 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создание и выращивание лесных насаждений, а также своевременное восстановление лесов на вырубаемых площадях хозяйственно-ценными породами; 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охрана лесов от пожаров, незаконных порубок и других действий, приносящих вред лесу, защита от вредителей и болезней леса; 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ведение хозяйственной деятельности в зонах радиоактивного загрязнения с соблюдением требований, установленных законодательством и ведомственными нормативными актами Республики Беларусь; 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радиационной обстановкой на всей территории лесхоза, ведение радиационно-экологического мониторинга, радиационный контроль за производимой и поставляемой лесной продукцией; 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строительство и ремонт пожарных вышек; </w:t>
      </w:r>
    </w:p>
    <w:p w:rsidR="00A55350" w:rsidRDefault="00A55350" w:rsidP="00A55350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ведение в установленном порядке охотничьего хозяйства в комплексе с лесным, осуществление контроля за соблюдением правил и сроков охоты; </w:t>
      </w:r>
      <w:proofErr w:type="gramEnd"/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выполнение работ по заготовке древесины от всех видов рубок; 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заготовка древесных соков, ведение пчеловодства; 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производство товаров народного потребления и производственного назначения из основного сырья, отходов лесозаготовок и лесопиления, а также из других видов лесосырьевых ресурсов с целью удовлетворения потребностей в них народного хозяйства и населения. </w:t>
      </w:r>
    </w:p>
    <w:p w:rsidR="00A55350" w:rsidRDefault="00A55350" w:rsidP="00E131CE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Жлобин</w:t>
      </w:r>
      <w:r>
        <w:rPr>
          <w:sz w:val="26"/>
          <w:szCs w:val="26"/>
        </w:rPr>
        <w:t xml:space="preserve">ский лесхоз открыто обязуется не быть прямо или косвенно вовлечённой в следующие неприемлемые виды деятельности: 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1) Незаконная лесозаготовка или торговля незаконной древесиной или лесной продукцией; 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2) Нарушение традиционных прав или прав человека при ведении лесного хозяйства; 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3) Разрушение высоких природоохранных ценностей при ведении лесного хозяйства; </w:t>
      </w:r>
    </w:p>
    <w:p w:rsidR="00A55350" w:rsidRDefault="00A55350" w:rsidP="00E131C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4) Значительное преобразование лесов в плантации или нелесных земель; 5) Применение генетически модифицированных организмов при ведении лесного хозяйства; </w:t>
      </w:r>
    </w:p>
    <w:p w:rsidR="00A55350" w:rsidRDefault="00A55350" w:rsidP="00A5535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6) Нарушение любой из основных конвенций МОТ, определённых в Декларации МОТ об основополагающих принципах и правах в сфере труда </w:t>
      </w:r>
    </w:p>
    <w:p w:rsidR="0016600C" w:rsidRPr="00E131CE" w:rsidRDefault="00A55350" w:rsidP="00E131CE">
      <w:pPr>
        <w:ind w:firstLine="708"/>
        <w:rPr>
          <w:rFonts w:ascii="Times New Roman" w:hAnsi="Times New Roman" w:cs="Times New Roman"/>
        </w:rPr>
      </w:pPr>
      <w:r w:rsidRPr="00E131CE">
        <w:rPr>
          <w:rFonts w:ascii="Times New Roman" w:hAnsi="Times New Roman" w:cs="Times New Roman"/>
          <w:sz w:val="26"/>
          <w:szCs w:val="26"/>
        </w:rPr>
        <w:t>Имея сертификат по системе FSC, выданный сертификационным органом, наше предприятие сможет укрепить позиции на международном и внутреннем рынке, существенно повысить свой имидж, улучшить эффективность и качество управления</w:t>
      </w:r>
      <w:r w:rsidR="00E131C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16600C" w:rsidRPr="00E131CE" w:rsidSect="00E131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50"/>
    <w:rsid w:val="0016600C"/>
    <w:rsid w:val="00A55350"/>
    <w:rsid w:val="00E1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2021-07-26T07:04:00Z</dcterms:created>
  <dcterms:modified xsi:type="dcterms:W3CDTF">2021-07-26T07:20:00Z</dcterms:modified>
</cp:coreProperties>
</file>